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8" w:rsidRDefault="008569E8" w:rsidP="008569E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EE4F3" wp14:editId="096235DE">
                <wp:simplePos x="0" y="0"/>
                <wp:positionH relativeFrom="column">
                  <wp:posOffset>4445</wp:posOffset>
                </wp:positionH>
                <wp:positionV relativeFrom="paragraph">
                  <wp:posOffset>-580390</wp:posOffset>
                </wp:positionV>
                <wp:extent cx="1590675" cy="621030"/>
                <wp:effectExtent l="0" t="0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9E8" w:rsidRDefault="008569E8" w:rsidP="008569E8">
                            <w:pPr>
                              <w:spacing w:after="0"/>
                              <w:jc w:val="both"/>
                            </w:pPr>
                            <w:r>
                              <w:t xml:space="preserve">Colegio Providencia </w:t>
                            </w:r>
                          </w:p>
                          <w:p w:rsidR="008569E8" w:rsidRDefault="008569E8" w:rsidP="008569E8">
                            <w:pPr>
                              <w:spacing w:after="0"/>
                              <w:jc w:val="both"/>
                            </w:pPr>
                            <w:r>
                              <w:t>Del Sagrado Corazón.</w:t>
                            </w:r>
                          </w:p>
                          <w:p w:rsidR="008569E8" w:rsidRDefault="008569E8" w:rsidP="008569E8">
                            <w:pPr>
                              <w:spacing w:after="0"/>
                              <w:jc w:val="both"/>
                            </w:pPr>
                            <w:r>
                              <w:t>Temuco.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.35pt;margin-top:-45.7pt;width:125.2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" fillcolor="window" stroked="f" strokeweight=".5pt">
                <v:path arrowok="t"/>
                <v:textbox>
                  <w:txbxContent>
                    <w:p w:rsidR="008569E8" w:rsidRDefault="008569E8" w:rsidP="008569E8">
                      <w:pPr>
                        <w:spacing w:after="0"/>
                        <w:jc w:val="both"/>
                      </w:pPr>
                      <w:r>
                        <w:t xml:space="preserve">Colegio Providencia </w:t>
                      </w:r>
                    </w:p>
                    <w:p w:rsidR="008569E8" w:rsidRDefault="008569E8" w:rsidP="008569E8">
                      <w:pPr>
                        <w:spacing w:after="0"/>
                        <w:jc w:val="both"/>
                      </w:pPr>
                      <w:r>
                        <w:t>Del Sagrado Corazón.</w:t>
                      </w:r>
                    </w:p>
                    <w:p w:rsidR="008569E8" w:rsidRDefault="008569E8" w:rsidP="008569E8">
                      <w:pPr>
                        <w:spacing w:after="0"/>
                        <w:jc w:val="both"/>
                      </w:pPr>
                      <w:r>
                        <w:t>Temuco.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7B9353B" wp14:editId="373BD906">
            <wp:simplePos x="0" y="0"/>
            <wp:positionH relativeFrom="column">
              <wp:posOffset>-219075</wp:posOffset>
            </wp:positionH>
            <wp:positionV relativeFrom="paragraph">
              <wp:posOffset>-586740</wp:posOffset>
            </wp:positionV>
            <wp:extent cx="37465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0868" y="21086"/>
                <wp:lineTo x="20868" y="0"/>
                <wp:lineTo x="0" y="0"/>
              </wp:wrapPolygon>
            </wp:wrapTight>
            <wp:docPr id="1" name="Imagen 1" descr="Descripción: Descripción: Descripción: Descripción: 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Descripción: Descripción: Descripción: x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E8" w:rsidRDefault="008569E8" w:rsidP="008569E8">
      <w:pPr>
        <w:pStyle w:val="Ttulo"/>
        <w:spacing w:after="0"/>
        <w:jc w:val="center"/>
        <w:rPr>
          <w:b/>
          <w:sz w:val="36"/>
        </w:rPr>
      </w:pPr>
      <w:r>
        <w:rPr>
          <w:b/>
          <w:sz w:val="36"/>
        </w:rPr>
        <w:t>CALENDARIO DE EVALUACIONES</w:t>
      </w:r>
    </w:p>
    <w:p w:rsidR="008569E8" w:rsidRDefault="00B31E8B" w:rsidP="008569E8">
      <w:pPr>
        <w:pStyle w:val="Subttulo"/>
        <w:spacing w:after="0" w:line="240" w:lineRule="auto"/>
        <w:jc w:val="center"/>
        <w:rPr>
          <w:b/>
          <w:color w:val="auto"/>
          <w:sz w:val="44"/>
        </w:rPr>
      </w:pPr>
      <w:proofErr w:type="spellStart"/>
      <w:r>
        <w:rPr>
          <w:b/>
          <w:color w:val="auto"/>
          <w:sz w:val="44"/>
        </w:rPr>
        <w:t>IV°</w:t>
      </w:r>
      <w:proofErr w:type="spellEnd"/>
      <w:r>
        <w:rPr>
          <w:b/>
          <w:color w:val="auto"/>
          <w:sz w:val="44"/>
        </w:rPr>
        <w:t xml:space="preserve"> A</w:t>
      </w:r>
    </w:p>
    <w:p w:rsidR="008569E8" w:rsidRDefault="008569E8" w:rsidP="008569E8"/>
    <w:tbl>
      <w:tblPr>
        <w:tblW w:w="9924" w:type="dxa"/>
        <w:tblInd w:w="-318" w:type="dxa"/>
        <w:tblBorders>
          <w:top w:val="double" w:sz="4" w:space="0" w:color="B2A1C7"/>
          <w:left w:val="double" w:sz="4" w:space="0" w:color="B2A1C7"/>
          <w:bottom w:val="double" w:sz="4" w:space="0" w:color="B2A1C7"/>
          <w:right w:val="double" w:sz="4" w:space="0" w:color="B2A1C7"/>
          <w:insideH w:val="double" w:sz="4" w:space="0" w:color="B2A1C7"/>
          <w:insideV w:val="double" w:sz="4" w:space="0" w:color="B2A1C7"/>
        </w:tblBorders>
        <w:tblLook w:val="01E0" w:firstRow="1" w:lastRow="1" w:firstColumn="1" w:lastColumn="1" w:noHBand="0" w:noVBand="0"/>
      </w:tblPr>
      <w:tblGrid>
        <w:gridCol w:w="1134"/>
        <w:gridCol w:w="1842"/>
        <w:gridCol w:w="1214"/>
        <w:gridCol w:w="5734"/>
      </w:tblGrid>
      <w:tr w:rsidR="008569E8" w:rsidRPr="00D95AB6" w:rsidTr="0003710E">
        <w:tc>
          <w:tcPr>
            <w:tcW w:w="1134" w:type="dxa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CURSO</w:t>
            </w:r>
          </w:p>
        </w:tc>
        <w:tc>
          <w:tcPr>
            <w:tcW w:w="1842" w:type="dxa"/>
            <w:shd w:val="clear" w:color="auto" w:fill="auto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214" w:type="dxa"/>
            <w:shd w:val="clear" w:color="auto" w:fill="auto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DÍA</w:t>
            </w:r>
          </w:p>
        </w:tc>
        <w:tc>
          <w:tcPr>
            <w:tcW w:w="5734" w:type="dxa"/>
            <w:shd w:val="clear" w:color="auto" w:fill="auto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CONTENIDOS DE PRUEBAS Y TRABAJOS</w:t>
            </w:r>
          </w:p>
        </w:tc>
      </w:tr>
      <w:tr w:rsidR="00BA3A0A" w:rsidRPr="00D95AB6" w:rsidTr="0003710E">
        <w:tc>
          <w:tcPr>
            <w:tcW w:w="1134" w:type="dxa"/>
            <w:vMerge w:val="restart"/>
          </w:tcPr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 w:colFirst="1" w:colLast="3"/>
          </w:p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Pr="00575788" w:rsidRDefault="00BA3A0A" w:rsidP="00290E01">
            <w:pPr>
              <w:pStyle w:val="Sinespaciad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IV°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</w:t>
            </w:r>
          </w:p>
        </w:tc>
        <w:tc>
          <w:tcPr>
            <w:tcW w:w="1842" w:type="dxa"/>
            <w:shd w:val="clear" w:color="auto" w:fill="auto"/>
          </w:tcPr>
          <w:p w:rsidR="00BA3A0A" w:rsidRPr="00BA3A0A" w:rsidRDefault="00BA3A0A" w:rsidP="00BA3A0A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BA3A0A" w:rsidRPr="00BA3A0A" w:rsidRDefault="00BA3A0A" w:rsidP="00BA3A0A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BA3A0A" w:rsidRPr="00BA3A0A" w:rsidRDefault="00BA3A0A" w:rsidP="00BA3A0A">
            <w:pPr>
              <w:pStyle w:val="Sinespaciad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Educ</w:t>
            </w:r>
            <w:proofErr w:type="spellEnd"/>
            <w:r>
              <w:rPr>
                <w:rFonts w:asciiTheme="majorHAnsi" w:hAnsiTheme="majorHAnsi"/>
                <w:sz w:val="24"/>
              </w:rPr>
              <w:t>. Física</w:t>
            </w:r>
          </w:p>
        </w:tc>
        <w:tc>
          <w:tcPr>
            <w:tcW w:w="1214" w:type="dxa"/>
            <w:shd w:val="clear" w:color="auto" w:fill="auto"/>
          </w:tcPr>
          <w:p w:rsidR="00BA3A0A" w:rsidRPr="00BA3A0A" w:rsidRDefault="00BA3A0A" w:rsidP="00BA3A0A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BA3A0A" w:rsidRPr="00BA3A0A" w:rsidRDefault="00BA3A0A" w:rsidP="00BA3A0A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BA3A0A" w:rsidRPr="00BA3A0A" w:rsidRDefault="00BA3A0A" w:rsidP="00BA3A0A">
            <w:pPr>
              <w:pStyle w:val="Sinespaciad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04/06</w:t>
            </w:r>
          </w:p>
        </w:tc>
        <w:tc>
          <w:tcPr>
            <w:tcW w:w="5734" w:type="dxa"/>
            <w:shd w:val="clear" w:color="auto" w:fill="auto"/>
          </w:tcPr>
          <w:p w:rsidR="00BA3A0A" w:rsidRPr="00BA3A0A" w:rsidRDefault="00BA3A0A" w:rsidP="00BA3A0A">
            <w:pPr>
              <w:pStyle w:val="Sinespaciado"/>
              <w:rPr>
                <w:rFonts w:asciiTheme="majorHAnsi" w:hAnsiTheme="majorHAnsi"/>
                <w:sz w:val="24"/>
                <w:lang w:val="es-ES_tradnl" w:eastAsia="es-CL"/>
              </w:rPr>
            </w:pPr>
          </w:p>
          <w:p w:rsidR="00BA3A0A" w:rsidRPr="00BA3A0A" w:rsidRDefault="00BA3A0A" w:rsidP="00BA3A0A">
            <w:pPr>
              <w:pStyle w:val="Sinespaciado"/>
              <w:rPr>
                <w:rFonts w:asciiTheme="majorHAnsi" w:hAnsiTheme="majorHAnsi"/>
                <w:sz w:val="24"/>
                <w:lang w:val="es-ES_tradnl" w:eastAsia="es-CL"/>
              </w:rPr>
            </w:pPr>
            <w:r>
              <w:rPr>
                <w:rFonts w:asciiTheme="majorHAnsi" w:hAnsiTheme="majorHAnsi"/>
                <w:sz w:val="24"/>
                <w:lang w:val="es-ES_tradnl" w:eastAsia="es-CL"/>
              </w:rPr>
              <w:t>A</w:t>
            </w:r>
            <w:r w:rsidRPr="00BA3A0A">
              <w:rPr>
                <w:rFonts w:asciiTheme="majorHAnsi" w:hAnsiTheme="majorHAnsi"/>
                <w:sz w:val="24"/>
                <w:lang w:val="es-ES_tradnl" w:eastAsia="es-CL"/>
              </w:rPr>
              <w:t xml:space="preserve">lumnas presentan proyecto sobre juegos de patio para ser utilizados  durante los recreos escolares, como una forma de colaborar a mejorar la </w:t>
            </w:r>
            <w:r>
              <w:rPr>
                <w:rFonts w:asciiTheme="majorHAnsi" w:hAnsiTheme="majorHAnsi"/>
                <w:sz w:val="24"/>
                <w:lang w:val="es-ES_tradnl" w:eastAsia="es-CL"/>
              </w:rPr>
              <w:t>salud y calidad de vida escolar</w:t>
            </w:r>
            <w:r w:rsidRPr="00BA3A0A">
              <w:rPr>
                <w:rFonts w:asciiTheme="majorHAnsi" w:hAnsiTheme="majorHAnsi"/>
                <w:sz w:val="24"/>
                <w:lang w:val="es-ES_tradnl" w:eastAsia="es-CL"/>
              </w:rPr>
              <w:t>.</w:t>
            </w:r>
          </w:p>
        </w:tc>
      </w:tr>
      <w:bookmarkEnd w:id="0"/>
      <w:tr w:rsidR="00BA3A0A" w:rsidRPr="00D95AB6" w:rsidTr="0003710E">
        <w:tc>
          <w:tcPr>
            <w:tcW w:w="1134" w:type="dxa"/>
            <w:vMerge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Termodinámica</w:t>
            </w:r>
          </w:p>
        </w:tc>
        <w:tc>
          <w:tcPr>
            <w:tcW w:w="1214" w:type="dxa"/>
            <w:shd w:val="clear" w:color="auto" w:fill="auto"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Jueves</w:t>
            </w: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07/06</w:t>
            </w: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Miércoles 13/06</w:t>
            </w: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4" w:type="dxa"/>
            <w:shd w:val="clear" w:color="auto" w:fill="auto"/>
          </w:tcPr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  <w:t>Disertaciones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>- Naturaleza de la Luz</w:t>
            </w: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 xml:space="preserve"> dualidad onda-corpúsculo,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 xml:space="preserve">- Función de onda. 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>- L</w:t>
            </w: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>os aportes de Einstein a la física cuántica.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>- Efecto fotoeléctrico.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>- Radiación del cuerpo negro.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>- Microscopio electrónico.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>- Principio de incertidumbre.</w:t>
            </w:r>
          </w:p>
          <w:p w:rsidR="00BA3A0A" w:rsidRPr="00656AE5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>
              <w:rPr>
                <w:rFonts w:asciiTheme="majorHAnsi" w:hAnsiTheme="majorHAnsi"/>
                <w:sz w:val="24"/>
                <w:szCs w:val="24"/>
                <w:lang w:eastAsia="es-CL"/>
              </w:rPr>
              <w:t>- El rayo láser.</w:t>
            </w:r>
          </w:p>
        </w:tc>
      </w:tr>
      <w:tr w:rsidR="00BA3A0A" w:rsidRPr="00D95AB6" w:rsidTr="0003710E">
        <w:tc>
          <w:tcPr>
            <w:tcW w:w="1134" w:type="dxa"/>
            <w:vMerge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Termodinámica</w:t>
            </w:r>
          </w:p>
        </w:tc>
        <w:tc>
          <w:tcPr>
            <w:tcW w:w="1214" w:type="dxa"/>
            <w:shd w:val="clear" w:color="auto" w:fill="auto"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14/04</w:t>
            </w:r>
          </w:p>
        </w:tc>
        <w:tc>
          <w:tcPr>
            <w:tcW w:w="5734" w:type="dxa"/>
            <w:shd w:val="clear" w:color="auto" w:fill="auto"/>
          </w:tcPr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  <w:t>Taller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>- Naturaleza de la Luz</w:t>
            </w: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 xml:space="preserve"> dualidad onda-corpúsculo,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 xml:space="preserve">- Función de onda. 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>- L</w:t>
            </w: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>os aportes de Einstein a la física cuántica.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>- Efecto fotoeléctrico.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>- Radiación del cuerpo negro.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>- Microscopio electrónico.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>- Principio de incertidumbre.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>- El rayo láser.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</w:p>
        </w:tc>
      </w:tr>
      <w:tr w:rsidR="00BA3A0A" w:rsidRPr="00D95AB6" w:rsidTr="0003710E">
        <w:tc>
          <w:tcPr>
            <w:tcW w:w="1134" w:type="dxa"/>
            <w:vMerge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color w:val="000000"/>
                <w:sz w:val="24"/>
                <w:szCs w:val="24"/>
              </w:rPr>
              <w:t>Biología</w:t>
            </w:r>
          </w:p>
        </w:tc>
        <w:tc>
          <w:tcPr>
            <w:tcW w:w="1214" w:type="dxa"/>
            <w:shd w:val="clear" w:color="auto" w:fill="auto"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15/06</w:t>
            </w:r>
          </w:p>
        </w:tc>
        <w:tc>
          <w:tcPr>
            <w:tcW w:w="5734" w:type="dxa"/>
            <w:shd w:val="clear" w:color="auto" w:fill="auto"/>
          </w:tcPr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ADN (estructura y función).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Replicación del ADN.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Transcripción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Traducción y síntesis de proteínas.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Mutaciones genéticas.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Biotecnología e Ingeniería genética.</w:t>
            </w:r>
          </w:p>
        </w:tc>
      </w:tr>
      <w:tr w:rsidR="00BA3A0A" w:rsidRPr="00D95AB6" w:rsidTr="0003710E">
        <w:tc>
          <w:tcPr>
            <w:tcW w:w="1134" w:type="dxa"/>
            <w:vMerge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Física Común</w:t>
            </w:r>
          </w:p>
        </w:tc>
        <w:tc>
          <w:tcPr>
            <w:tcW w:w="1214" w:type="dxa"/>
            <w:shd w:val="clear" w:color="auto" w:fill="auto"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25/06</w:t>
            </w:r>
          </w:p>
        </w:tc>
        <w:tc>
          <w:tcPr>
            <w:tcW w:w="5734" w:type="dxa"/>
            <w:shd w:val="clear" w:color="auto" w:fill="auto"/>
          </w:tcPr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</w:pP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  <w:t xml:space="preserve">Prueba 3 </w:t>
            </w:r>
          </w:p>
          <w:p w:rsidR="00BA3A0A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 xml:space="preserve">- Resistencias, circuitos (serie, paralelo y mixtos), Ley de Ohm y efecto Joule. 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</w:p>
        </w:tc>
      </w:tr>
      <w:tr w:rsidR="00BA3A0A" w:rsidRPr="00D95AB6" w:rsidTr="0003710E">
        <w:tc>
          <w:tcPr>
            <w:tcW w:w="1134" w:type="dxa"/>
            <w:vMerge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  <w:tc>
          <w:tcPr>
            <w:tcW w:w="1214" w:type="dxa"/>
            <w:shd w:val="clear" w:color="auto" w:fill="auto"/>
          </w:tcPr>
          <w:p w:rsidR="00BA3A0A" w:rsidRDefault="00BA3A0A" w:rsidP="00290E01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26/06</w:t>
            </w: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734" w:type="dxa"/>
            <w:shd w:val="clear" w:color="auto" w:fill="auto"/>
          </w:tcPr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</w:pP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</w:pPr>
            <w:proofErr w:type="spellStart"/>
            <w:r w:rsidRPr="0003710E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Exposición</w:t>
            </w:r>
            <w:proofErr w:type="spellEnd"/>
            <w:r w:rsidRPr="0003710E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: “Great technological inventions of all time”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(Poster + tríptico informativo + maqueta + explicación)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-Voz pasiva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-Pasado participio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- Vocabulario de la Unidad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</w:p>
          <w:p w:rsidR="00BA3A0A" w:rsidRDefault="00BA3A0A" w:rsidP="0003710E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</w:p>
          <w:p w:rsidR="00BA3A0A" w:rsidRDefault="00BA3A0A" w:rsidP="0003710E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BA3A0A" w:rsidRPr="00D95AB6" w:rsidTr="0003710E">
        <w:tc>
          <w:tcPr>
            <w:tcW w:w="1134" w:type="dxa"/>
            <w:vMerge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color w:val="000000"/>
                <w:sz w:val="24"/>
                <w:szCs w:val="24"/>
              </w:rPr>
              <w:t>Funciones</w:t>
            </w: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color w:val="000000"/>
                <w:sz w:val="24"/>
                <w:szCs w:val="24"/>
              </w:rPr>
              <w:t>Electivo</w:t>
            </w:r>
          </w:p>
        </w:tc>
        <w:tc>
          <w:tcPr>
            <w:tcW w:w="1214" w:type="dxa"/>
            <w:shd w:val="clear" w:color="auto" w:fill="auto"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color w:val="000000"/>
                <w:sz w:val="24"/>
                <w:szCs w:val="24"/>
              </w:rPr>
              <w:t>26/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  <w:r w:rsidRPr="0003710E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4" w:type="dxa"/>
            <w:shd w:val="clear" w:color="auto" w:fill="auto"/>
          </w:tcPr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  <w:r w:rsidRPr="0003710E"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 xml:space="preserve">Prueba Sumatoria 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  <w:r w:rsidRPr="0003710E"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>Entrega de Cuaderno con todos los ejercicios de Sumatoria (última nota acumulativa)</w:t>
            </w:r>
          </w:p>
        </w:tc>
      </w:tr>
      <w:tr w:rsidR="00BA3A0A" w:rsidRPr="00D95AB6" w:rsidTr="0003710E">
        <w:tc>
          <w:tcPr>
            <w:tcW w:w="1134" w:type="dxa"/>
            <w:vMerge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Termodinámica</w:t>
            </w:r>
          </w:p>
        </w:tc>
        <w:tc>
          <w:tcPr>
            <w:tcW w:w="1214" w:type="dxa"/>
            <w:shd w:val="clear" w:color="auto" w:fill="auto"/>
          </w:tcPr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3A0A" w:rsidRPr="0003710E" w:rsidRDefault="00BA3A0A" w:rsidP="00290E01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10E">
              <w:rPr>
                <w:rFonts w:asciiTheme="majorHAnsi" w:hAnsiTheme="majorHAnsi"/>
                <w:sz w:val="24"/>
                <w:szCs w:val="24"/>
              </w:rPr>
              <w:t>11/07</w:t>
            </w:r>
          </w:p>
        </w:tc>
        <w:tc>
          <w:tcPr>
            <w:tcW w:w="5734" w:type="dxa"/>
            <w:shd w:val="clear" w:color="auto" w:fill="auto"/>
          </w:tcPr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eastAsia="es-CL"/>
              </w:rPr>
            </w:pP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u w:val="single"/>
                <w:lang w:eastAsia="es-CL"/>
              </w:rPr>
              <w:t xml:space="preserve">Presentación de proyecto. </w:t>
            </w:r>
          </w:p>
          <w:p w:rsidR="00BA3A0A" w:rsidRPr="0003710E" w:rsidRDefault="00BA3A0A" w:rsidP="0003710E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03710E">
              <w:rPr>
                <w:rFonts w:asciiTheme="majorHAnsi" w:hAnsiTheme="majorHAnsi"/>
                <w:sz w:val="24"/>
                <w:szCs w:val="24"/>
                <w:lang w:eastAsia="es-CL"/>
              </w:rPr>
              <w:t>(experimento y afiche de una unidad del programa)</w:t>
            </w:r>
          </w:p>
        </w:tc>
      </w:tr>
    </w:tbl>
    <w:p w:rsidR="00B30DA0" w:rsidRDefault="00B30DA0"/>
    <w:sectPr w:rsidR="00B30DA0" w:rsidSect="0037229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B4B"/>
    <w:multiLevelType w:val="hybridMultilevel"/>
    <w:tmpl w:val="97565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0F39"/>
    <w:multiLevelType w:val="hybridMultilevel"/>
    <w:tmpl w:val="3FAAF1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671ADB"/>
    <w:multiLevelType w:val="hybridMultilevel"/>
    <w:tmpl w:val="E4C299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013CF"/>
    <w:multiLevelType w:val="hybridMultilevel"/>
    <w:tmpl w:val="24D45F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46B39"/>
    <w:multiLevelType w:val="hybridMultilevel"/>
    <w:tmpl w:val="6B10A75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6B62E6C"/>
    <w:multiLevelType w:val="hybridMultilevel"/>
    <w:tmpl w:val="24481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B4242"/>
    <w:multiLevelType w:val="hybridMultilevel"/>
    <w:tmpl w:val="F77E4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16"/>
    <w:rsid w:val="0003710E"/>
    <w:rsid w:val="00290E01"/>
    <w:rsid w:val="0037229A"/>
    <w:rsid w:val="00445818"/>
    <w:rsid w:val="00656AE5"/>
    <w:rsid w:val="008569E8"/>
    <w:rsid w:val="00B30DA0"/>
    <w:rsid w:val="00B31E8B"/>
    <w:rsid w:val="00BA3A0A"/>
    <w:rsid w:val="00CE2516"/>
    <w:rsid w:val="00D528C9"/>
    <w:rsid w:val="00D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10</cp:revision>
  <cp:lastPrinted>2018-06-06T15:16:00Z</cp:lastPrinted>
  <dcterms:created xsi:type="dcterms:W3CDTF">2018-06-05T17:05:00Z</dcterms:created>
  <dcterms:modified xsi:type="dcterms:W3CDTF">2018-06-06T16:13:00Z</dcterms:modified>
</cp:coreProperties>
</file>